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1"/>
        <w:gridCol w:w="730"/>
        <w:gridCol w:w="1152"/>
        <w:gridCol w:w="1258"/>
        <w:gridCol w:w="1219"/>
        <w:gridCol w:w="1152"/>
        <w:gridCol w:w="1162"/>
        <w:gridCol w:w="11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422" w:right="566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Оказание платных услуг учреждениями, находящимися в ведении органов местного </w:t>
            </w:r>
            <w:r>
              <w:rPr>
                <w:rFonts w:eastAsia="Times New Roman"/>
                <w:color w:val="000000"/>
                <w:spacing w:val="1"/>
                <w:sz w:val="15"/>
                <w:szCs w:val="15"/>
              </w:rPr>
              <w:t>самоуправления муниципальных районов (Отдел культуры)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25"/>
            </w:pPr>
            <w:r>
              <w:rPr>
                <w:color w:val="000000"/>
                <w:spacing w:val="-12"/>
                <w:sz w:val="15"/>
                <w:szCs w:val="15"/>
              </w:rPr>
              <w:t>1211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130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780 000,00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z w:val="15"/>
                <w:szCs w:val="15"/>
              </w:rPr>
              <w:t>доходы от штрафов, пеней, иных сумм принудительного изъятия,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25"/>
            </w:pPr>
            <w:r>
              <w:rPr>
                <w:color w:val="000000"/>
                <w:spacing w:val="-8"/>
                <w:sz w:val="15"/>
                <w:szCs w:val="15"/>
              </w:rPr>
              <w:t>1300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140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1 646,80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250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 том числе:</w:t>
            </w:r>
          </w:p>
          <w:p w:rsidR="00000000" w:rsidRDefault="006D24DD">
            <w:pPr>
              <w:shd w:val="clear" w:color="auto" w:fill="FFFFFF"/>
              <w:spacing w:line="197" w:lineRule="exact"/>
              <w:ind w:left="250"/>
            </w:pPr>
            <w:r>
              <w:rPr>
                <w:rFonts w:eastAsia="Times New Roman"/>
                <w:color w:val="000000"/>
                <w:sz w:val="15"/>
                <w:szCs w:val="15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25"/>
            </w:pPr>
            <w:r>
              <w:rPr>
                <w:color w:val="000000"/>
                <w:spacing w:val="-6"/>
                <w:sz w:val="15"/>
                <w:szCs w:val="15"/>
              </w:rPr>
              <w:t>1310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140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1 646,80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z w:val="15"/>
                <w:szCs w:val="15"/>
              </w:rPr>
              <w:t>безвозмездные денежные поступления,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20"/>
            </w:pPr>
            <w:r>
              <w:rPr>
                <w:color w:val="000000"/>
                <w:spacing w:val="-6"/>
                <w:sz w:val="15"/>
                <w:szCs w:val="15"/>
              </w:rPr>
              <w:t>1400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3 653 200,00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235" w:lineRule="exact"/>
              <w:ind w:left="427" w:right="4877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в том числе: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целевые субсидии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20"/>
            </w:pPr>
            <w:r>
              <w:rPr>
                <w:color w:val="000000"/>
                <w:spacing w:val="-6"/>
                <w:sz w:val="15"/>
                <w:szCs w:val="15"/>
              </w:rPr>
              <w:t>1410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3 653 200,00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18"/>
            </w:pPr>
            <w:bookmarkStart w:id="0" w:name="_GoBack"/>
            <w:r>
              <w:rPr>
                <w:rFonts w:eastAsia="Times New Roman"/>
                <w:color w:val="000000"/>
                <w:sz w:val="15"/>
                <w:szCs w:val="15"/>
              </w:rPr>
              <w:t>субсидии на осуществление капитальных вложений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15"/>
            </w:pPr>
            <w:r>
              <w:rPr>
                <w:color w:val="000000"/>
                <w:spacing w:val="-4"/>
                <w:sz w:val="15"/>
                <w:szCs w:val="15"/>
              </w:rPr>
              <w:t>1420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4"/>
            </w:pPr>
            <w:r>
              <w:rPr>
                <w:color w:val="000000"/>
                <w:spacing w:val="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bookmarkEnd w:id="0"/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91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прочие поступления,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20"/>
            </w:pPr>
            <w:r>
              <w:rPr>
                <w:color w:val="000000"/>
                <w:spacing w:val="-6"/>
                <w:sz w:val="15"/>
                <w:szCs w:val="15"/>
              </w:rPr>
              <w:t>1980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26 985,05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из них:</w:t>
            </w:r>
          </w:p>
          <w:p w:rsidR="00000000" w:rsidRDefault="006D24DD">
            <w:pPr>
              <w:shd w:val="clear" w:color="auto" w:fill="FFFFFF"/>
              <w:spacing w:line="197" w:lineRule="exact"/>
              <w:ind w:left="418" w:right="514"/>
            </w:pPr>
            <w:r>
              <w:rPr>
                <w:rFonts w:eastAsia="Times New Roman"/>
                <w:color w:val="000000"/>
                <w:sz w:val="15"/>
                <w:szCs w:val="15"/>
              </w:rPr>
              <w:t>увеличение остатков д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енежных средств за счет возврата дебиторской задолженности прошлых лет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20"/>
            </w:pPr>
            <w:r>
              <w:rPr>
                <w:color w:val="000000"/>
                <w:spacing w:val="-11"/>
                <w:sz w:val="15"/>
                <w:szCs w:val="15"/>
              </w:rPr>
              <w:t>1981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26 985,05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4"/>
            </w:pPr>
            <w:r>
              <w:rPr>
                <w:color w:val="000000"/>
                <w:spacing w:val="-6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15"/>
                <w:szCs w:val="15"/>
              </w:rPr>
              <w:t>Расходы,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15"/>
                <w:szCs w:val="15"/>
              </w:rPr>
              <w:t>2000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2"/>
                <w:sz w:val="15"/>
                <w:szCs w:val="15"/>
              </w:rPr>
              <w:t>11 140827,85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202" w:lineRule="exact"/>
              <w:ind w:left="259" w:right="4334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 том числе: на выплаты персоналу,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1"/>
            </w:pPr>
            <w:r>
              <w:rPr>
                <w:color w:val="000000"/>
                <w:spacing w:val="-2"/>
                <w:sz w:val="15"/>
                <w:szCs w:val="15"/>
              </w:rPr>
              <w:t>2100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3"/>
                <w:sz w:val="15"/>
                <w:szCs w:val="15"/>
              </w:rPr>
              <w:t>8 192574,56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418" w:right="5213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 том числ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е: оплата труда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1"/>
            </w:pPr>
            <w:r>
              <w:rPr>
                <w:color w:val="000000"/>
                <w:spacing w:val="-2"/>
                <w:sz w:val="15"/>
                <w:szCs w:val="15"/>
              </w:rPr>
              <w:t>2110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6 274 450,00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rFonts w:eastAsia="Times New Roman"/>
                <w:color w:val="000000"/>
                <w:sz w:val="15"/>
                <w:szCs w:val="15"/>
              </w:rPr>
              <w:t>прочие выплаты персоналу, в том числе компенсационного характера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1"/>
            </w:pPr>
            <w:r>
              <w:rPr>
                <w:color w:val="000000"/>
                <w:sz w:val="15"/>
                <w:szCs w:val="15"/>
              </w:rPr>
              <w:t>2120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112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23 274,56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427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иные выплаты, за исключением фонда оплаты труда учреждения, для выполнения отдельных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полномо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чий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1"/>
            </w:pPr>
            <w:r>
              <w:rPr>
                <w:color w:val="000000"/>
                <w:spacing w:val="-2"/>
                <w:sz w:val="15"/>
                <w:szCs w:val="15"/>
              </w:rPr>
              <w:t>2130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113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427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по оплате труда работников </w:t>
            </w:r>
            <w:r>
              <w:rPr>
                <w:rFonts w:eastAsia="Times New Roman"/>
                <w:color w:val="000000"/>
                <w:spacing w:val="1"/>
                <w:sz w:val="15"/>
                <w:szCs w:val="15"/>
              </w:rPr>
              <w:t>и иные выплаты работникам учреждений,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1"/>
            </w:pPr>
            <w:r>
              <w:rPr>
                <w:color w:val="000000"/>
                <w:sz w:val="15"/>
                <w:szCs w:val="15"/>
              </w:rPr>
              <w:t>2140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119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1 894 850,00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4"/>
            </w:pPr>
            <w:r>
              <w:rPr>
                <w:color w:val="000000"/>
                <w:spacing w:val="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595" w:right="4061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 том числе: на выплаты по оплате труда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pacing w:val="-6"/>
                <w:sz w:val="15"/>
                <w:szCs w:val="15"/>
              </w:rPr>
              <w:t>2141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119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1 894 850,00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595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на иные выплаты работникам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15"/>
                <w:szCs w:val="15"/>
              </w:rPr>
              <w:t>2142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119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z w:val="15"/>
                <w:szCs w:val="15"/>
              </w:rPr>
              <w:t>уплата налогов, сборов и иных платежей,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15"/>
                <w:szCs w:val="15"/>
              </w:rPr>
              <w:t>2300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4"/>
                <w:sz w:val="15"/>
                <w:szCs w:val="15"/>
              </w:rPr>
              <w:t>313000,00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427" w:right="2616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из них: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налог на имущество организаций и земельный налог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15"/>
                <w:szCs w:val="15"/>
              </w:rPr>
              <w:t>2310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851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4"/>
                <w:sz w:val="15"/>
                <w:szCs w:val="15"/>
              </w:rPr>
              <w:t>313000,00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422" w:right="168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иные налоги (включаемые в состав расходов) в бюджеты бюджетной системы Российской </w:t>
            </w:r>
            <w:r>
              <w:rPr>
                <w:rFonts w:eastAsia="Times New Roman"/>
                <w:color w:val="000000"/>
                <w:spacing w:val="1"/>
                <w:sz w:val="15"/>
                <w:szCs w:val="15"/>
              </w:rPr>
              <w:t>Федерации, а также государственная пошлина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15"/>
                <w:szCs w:val="15"/>
              </w:rPr>
              <w:t>2320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852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22"/>
            </w:pPr>
            <w:r>
              <w:rPr>
                <w:rFonts w:eastAsia="Times New Roman"/>
                <w:color w:val="000000"/>
                <w:sz w:val="15"/>
                <w:szCs w:val="15"/>
              </w:rPr>
              <w:t>уплата штрафов (в том числе административных), пеней, иных плат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ежей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15"/>
                <w:szCs w:val="15"/>
              </w:rPr>
              <w:t>2330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853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4"/>
                <w:sz w:val="15"/>
                <w:szCs w:val="15"/>
              </w:rPr>
              <w:t>расходы на закупку товаров, работ, услуг,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10"/>
            </w:pPr>
            <w:r>
              <w:rPr>
                <w:color w:val="000000"/>
                <w:spacing w:val="-2"/>
                <w:sz w:val="15"/>
                <w:szCs w:val="15"/>
              </w:rPr>
              <w:t>2600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2 635 253,29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202" w:lineRule="exact"/>
              <w:ind w:left="427" w:right="931"/>
            </w:pPr>
            <w:r>
              <w:rPr>
                <w:rFonts w:eastAsia="Times New Roman"/>
                <w:color w:val="000000"/>
                <w:sz w:val="15"/>
                <w:szCs w:val="15"/>
              </w:rPr>
              <w:t>закупку товаров, работ, услуг в целях капитального ремонта государственного (муниципального) имущества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z w:val="15"/>
                <w:szCs w:val="15"/>
              </w:rPr>
              <w:t>2630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243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360 100,00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прочую закупку товаров, работ и услуг,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color w:val="000000"/>
                <w:sz w:val="15"/>
                <w:szCs w:val="15"/>
              </w:rPr>
              <w:t>2640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244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3"/>
                <w:sz w:val="15"/>
                <w:szCs w:val="15"/>
              </w:rPr>
              <w:t>2275 153,29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595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из них: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15"/>
                <w:szCs w:val="15"/>
              </w:rPr>
              <w:t>Выплаты, уменьшающие доход,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10"/>
            </w:pPr>
            <w:r>
              <w:rPr>
                <w:color w:val="000000"/>
                <w:sz w:val="15"/>
                <w:szCs w:val="15"/>
              </w:rPr>
              <w:t>3000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-274,00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269" w:right="5054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 том числе: налог на прибыль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10"/>
            </w:pPr>
            <w:r>
              <w:rPr>
                <w:rFonts w:eastAsia="Times New Roman"/>
                <w:color w:val="000000"/>
                <w:sz w:val="16"/>
                <w:szCs w:val="16"/>
              </w:rPr>
              <w:t>ЗОЮ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3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69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налог на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 добавленную стоимость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  <w:sz w:val="15"/>
                <w:szCs w:val="15"/>
              </w:rPr>
              <w:t>3020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7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74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прочие налоги, уменьшающие доход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10"/>
            </w:pPr>
            <w:r>
              <w:rPr>
                <w:color w:val="000000"/>
                <w:sz w:val="15"/>
                <w:szCs w:val="15"/>
              </w:rPr>
              <w:t>3030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-274,00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4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15"/>
                <w:szCs w:val="15"/>
              </w:rPr>
              <w:t>Прочие выплаты, всего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15"/>
            </w:pPr>
            <w:r>
              <w:rPr>
                <w:color w:val="000000"/>
                <w:sz w:val="15"/>
                <w:szCs w:val="15"/>
              </w:rPr>
              <w:t>4000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5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4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202" w:lineRule="exact"/>
              <w:ind w:left="274" w:right="387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из них: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возврат в бюджет средств субсидии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  <w:sz w:val="15"/>
                <w:szCs w:val="15"/>
              </w:rPr>
              <w:t>4010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610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5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42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</w:tbl>
    <w:p w:rsidR="00000000" w:rsidRDefault="006D24DD">
      <w:pPr>
        <w:sectPr w:rsidR="00000000">
          <w:type w:val="continuous"/>
          <w:pgSz w:w="16834" w:h="11909" w:orient="landscape"/>
          <w:pgMar w:top="389" w:right="1141" w:bottom="360" w:left="1140" w:header="720" w:footer="720" w:gutter="0"/>
          <w:cols w:space="60"/>
          <w:noEndnote/>
        </w:sectPr>
      </w:pPr>
    </w:p>
    <w:p w:rsidR="00000000" w:rsidRDefault="006D24DD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15"/>
          <w:szCs w:val="15"/>
        </w:rPr>
        <w:lastRenderedPageBreak/>
        <w:t>Раздел 2. Сведения по выплатам на закупки товаров, работ, услуг</w:t>
      </w:r>
    </w:p>
    <w:p w:rsidR="00000000" w:rsidRDefault="006D24DD">
      <w:pPr>
        <w:spacing w:after="22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190"/>
        <w:gridCol w:w="691"/>
        <w:gridCol w:w="864"/>
        <w:gridCol w:w="1066"/>
        <w:gridCol w:w="1123"/>
        <w:gridCol w:w="1123"/>
        <w:gridCol w:w="1123"/>
        <w:gridCol w:w="11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Код по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Cy^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5"/>
                <w:szCs w:val="15"/>
              </w:rPr>
              <w:t>лма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87" w:lineRule="exact"/>
              <w:ind w:left="149" w:right="134"/>
              <w:jc w:val="center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15"/>
                <w:szCs w:val="15"/>
              </w:rPr>
              <w:t>п/п</w:t>
            </w:r>
            <w:r>
              <w:t xml:space="preserve"> </w:t>
            </w:r>
          </w:p>
        </w:tc>
        <w:tc>
          <w:tcPr>
            <w:tcW w:w="7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659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Наименование показателя</w:t>
            </w:r>
            <w:r>
              <w:t xml:space="preserve"> 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2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Коды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строк</w:t>
            </w:r>
            <w: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2" w:lineRule="exact"/>
              <w:ind w:left="72" w:right="67"/>
              <w:jc w:val="center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Год начала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закупки</w:t>
            </w:r>
            <w: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бюджетной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классификации Российской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Федерации 10.1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7" w:lineRule="exact"/>
              <w:ind w:left="53" w:right="58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на 2020 г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(текущий финанс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овый год)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2" w:lineRule="exact"/>
              <w:ind w:left="67" w:right="62"/>
            </w:pPr>
            <w:r>
              <w:rPr>
                <w:color w:val="000000"/>
                <w:spacing w:val="-2"/>
                <w:sz w:val="15"/>
                <w:szCs w:val="15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первый год планового периода)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2" w:lineRule="exact"/>
              <w:ind w:left="86" w:right="77"/>
            </w:pPr>
            <w:r>
              <w:rPr>
                <w:color w:val="000000"/>
                <w:spacing w:val="-2"/>
                <w:sz w:val="15"/>
                <w:szCs w:val="15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второй год планового периода)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2" w:lineRule="exact"/>
              <w:ind w:left="38" w:right="58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за пределами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планового периода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3442"/>
            </w:pPr>
            <w:r>
              <w:rPr>
                <w:color w:val="000000"/>
                <w:sz w:val="15"/>
                <w:szCs w:val="15"/>
              </w:rPr>
              <w:t>2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3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4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4.1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08"/>
            </w:pPr>
            <w:r>
              <w:rPr>
                <w:color w:val="000000"/>
                <w:sz w:val="15"/>
                <w:szCs w:val="15"/>
              </w:rPr>
              <w:t>5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13"/>
            </w:pPr>
            <w:r>
              <w:rPr>
                <w:color w:val="000000"/>
                <w:sz w:val="15"/>
                <w:szCs w:val="15"/>
              </w:rPr>
              <w:t>6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22"/>
            </w:pPr>
            <w:r>
              <w:rPr>
                <w:color w:val="000000"/>
                <w:sz w:val="15"/>
                <w:szCs w:val="15"/>
              </w:rPr>
              <w:t>7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18"/>
            </w:pPr>
            <w:r>
              <w:rPr>
                <w:color w:val="000000"/>
                <w:sz w:val="15"/>
                <w:szCs w:val="15"/>
              </w:rPr>
              <w:t>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15"/>
                <w:szCs w:val="15"/>
              </w:rPr>
              <w:t>Выплаты па закупку товаров, работ, услуг, всего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26000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82"/>
            </w:pPr>
            <w:r>
              <w:rPr>
                <w:color w:val="000000"/>
                <w:spacing w:val="-2"/>
                <w:sz w:val="15"/>
                <w:szCs w:val="15"/>
              </w:rPr>
              <w:t>2 635 253,29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192" w:lineRule="exact"/>
              <w:ind w:left="72" w:right="7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в том числе: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по контр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актам (договорам), заключенным до начала текущего финансового года без применения норм Федерального закона от 5 апреля 2013 г № 44-ФЗ "О контрактной системе в сфере закупок товаров, работ,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услуг для обеспечения государственных и муниципальных нужд" (Собран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ие законодательства Российской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Федерации, 20 1 3, № 1 4, ст. 1 652; 20 1 8, № 32, ст. 5 1 04) (далее - Федеральный закон № 44-ФЗ) и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Федерального закона от 18 июля 201 1 г. № 223-ФЗ "О закупках товаров, работ, услуг отдельными видами юридических лиц" (Собра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ние законодательства Российской Федерации, 201 1,№ 30, ст. 4571; 201 8, № 32,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7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ст. 5135) (далее - Федеральный закон № 223-ФЗ)</w:t>
            </w:r>
            <w:r>
              <w:t xml:space="preserve"> 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26100</w:t>
            </w:r>
            <w: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82" w:right="61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по контрактам (договорам), планируемым к заключению в соответствующем финан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совом году без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применения норм Федерального закона № 44-ФЗ и Федерального закона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26200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1.3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77" w:right="39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Федерального закона № 44-ФЗ и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 Федерального закона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26300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298"/>
            </w:pPr>
            <w:r>
              <w:rPr>
                <w:color w:val="000000"/>
                <w:spacing w:val="-2"/>
                <w:sz w:val="15"/>
                <w:szCs w:val="15"/>
              </w:rPr>
              <w:t>694 702,00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5"/>
                <w:szCs w:val="15"/>
              </w:rPr>
              <w:t>1.3.1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77" w:right="375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26310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1.3.2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8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26320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1.4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72" w:right="27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по контрактам (договорам), планируемым к заключению в соответствующем финансовом году с учетом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требований Федерального закона № 44-ФЗ и Федерального закона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26400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202"/>
            </w:pPr>
            <w:r>
              <w:rPr>
                <w:color w:val="000000"/>
                <w:sz w:val="15"/>
                <w:szCs w:val="15"/>
              </w:rPr>
              <w:t>1 940551,29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5"/>
                <w:szCs w:val="15"/>
              </w:rPr>
              <w:t>1.4.1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250" w:right="701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в том числе: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за счет с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убсидий, предоставляемых на финансовое обеспечение выполнения государственного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(муниципального) задания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26410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302"/>
            </w:pPr>
            <w:r>
              <w:rPr>
                <w:color w:val="000000"/>
                <w:spacing w:val="-2"/>
                <w:sz w:val="15"/>
                <w:szCs w:val="15"/>
              </w:rPr>
              <w:t>757 098,00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1.4.1.1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418" w:right="342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26411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302"/>
            </w:pPr>
            <w:r>
              <w:rPr>
                <w:color w:val="000000"/>
                <w:spacing w:val="-2"/>
                <w:sz w:val="15"/>
                <w:szCs w:val="15"/>
              </w:rPr>
              <w:t>757 098,00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1.4.1.2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26412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250" w:right="15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за счет субсидий, предоставляемых в соответствии с абзацем вторым пункта 1 статьи 78. 1 Бюджетного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кодекса Российской Федерации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26420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1.4.2.1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left="422" w:right="342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5"/>
                <w:szCs w:val="15"/>
              </w:rPr>
              <w:t>26421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5"/>
                <w:szCs w:val="15"/>
              </w:rPr>
              <w:t>1.4.2.2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2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26422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1.4.3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50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за счет субсидий, предоставляемых на осущест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вление капитальных вложений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26430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302"/>
            </w:pPr>
            <w:r>
              <w:rPr>
                <w:color w:val="000000"/>
                <w:spacing w:val="-2"/>
                <w:sz w:val="15"/>
                <w:szCs w:val="15"/>
              </w:rPr>
              <w:t>360 100,00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91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из них 10.1: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1.4.4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54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за счет средств обязательного медицинского страхования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26440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1.4.4.1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427" w:right="3418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в том числе: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26441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5"/>
                <w:szCs w:val="15"/>
              </w:rPr>
              <w:t>1.4.4.2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26442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5"/>
                <w:szCs w:val="15"/>
              </w:rPr>
              <w:t>1.4.5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5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за счет прочих источников финансового обеспечения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26450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312"/>
            </w:pPr>
            <w:r>
              <w:rPr>
                <w:color w:val="000000"/>
                <w:spacing w:val="-3"/>
                <w:sz w:val="15"/>
                <w:szCs w:val="15"/>
              </w:rPr>
              <w:t>823 353,29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</w:tbl>
    <w:p w:rsidR="00000000" w:rsidRDefault="006D24DD">
      <w:pPr>
        <w:sectPr w:rsidR="00000000">
          <w:pgSz w:w="16834" w:h="11909" w:orient="landscape"/>
          <w:pgMar w:top="1029" w:right="900" w:bottom="360" w:left="9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190"/>
        <w:gridCol w:w="691"/>
        <w:gridCol w:w="874"/>
        <w:gridCol w:w="1056"/>
        <w:gridCol w:w="1123"/>
        <w:gridCol w:w="1133"/>
        <w:gridCol w:w="1123"/>
        <w:gridCol w:w="1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5"/>
                <w:szCs w:val="15"/>
              </w:rPr>
              <w:lastRenderedPageBreak/>
              <w:t>1.4.5.1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left="418" w:right="3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53"/>
            </w:pPr>
            <w:r>
              <w:rPr>
                <w:color w:val="000000"/>
                <w:spacing w:val="-8"/>
                <w:sz w:val="15"/>
                <w:szCs w:val="15"/>
              </w:rPr>
              <w:t>26451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293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823 353,29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82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из них 10.1: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1.4.5.2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13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  <w:sz w:val="15"/>
                <w:szCs w:val="15"/>
              </w:rPr>
              <w:t>26452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93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20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2" w:lineRule="exact"/>
              <w:ind w:right="31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Итог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о по контрактам, планируемым к заключению в соответствующем финансовом году в соответствии с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Федеральным законом № 44-ФЗ, по соответствующему году закупки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  <w:sz w:val="15"/>
                <w:szCs w:val="15"/>
              </w:rPr>
              <w:t>26500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288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1"/>
                <w:sz w:val="15"/>
                <w:szCs w:val="15"/>
              </w:rPr>
              <w:t>1 940551,29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576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втом числе по году начала закупки: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5"/>
                <w:szCs w:val="15"/>
              </w:rPr>
              <w:t>26510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3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197" w:lineRule="exact"/>
              <w:ind w:right="379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Федеральным законом № 223-ФЗ, по соответствующему году закупки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  <w:sz w:val="15"/>
                <w:szCs w:val="15"/>
              </w:rPr>
              <w:t>26600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288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581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 по году начала закупки: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15"/>
                <w:szCs w:val="15"/>
              </w:rPr>
              <w:t>26610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</w:tbl>
    <w:p w:rsidR="00000000" w:rsidRDefault="006D24DD">
      <w:pPr>
        <w:sectPr w:rsidR="00000000">
          <w:pgSz w:w="16834" w:h="11909" w:orient="landscape"/>
          <w:pgMar w:top="1440" w:right="901" w:bottom="720" w:left="900" w:header="720" w:footer="720" w:gutter="0"/>
          <w:cols w:space="60"/>
          <w:noEndnote/>
        </w:sectPr>
      </w:pPr>
    </w:p>
    <w:p w:rsidR="00000000" w:rsidRDefault="006D24DD">
      <w:pPr>
        <w:shd w:val="clear" w:color="auto" w:fill="FFFFFF"/>
        <w:spacing w:line="202" w:lineRule="exact"/>
        <w:ind w:right="288"/>
      </w:pPr>
      <w:r>
        <w:rPr>
          <w:rFonts w:eastAsia="Times New Roman"/>
          <w:color w:val="000000"/>
          <w:spacing w:val="-1"/>
          <w:sz w:val="15"/>
          <w:szCs w:val="15"/>
        </w:rPr>
        <w:t xml:space="preserve">Руководитель учреждения </w:t>
      </w:r>
      <w:r>
        <w:rPr>
          <w:rFonts w:eastAsia="Times New Roman"/>
          <w:color w:val="000000"/>
          <w:spacing w:val="-2"/>
          <w:sz w:val="15"/>
          <w:szCs w:val="15"/>
        </w:rPr>
        <w:t>(уполномоченное лицо учреждения)</w:t>
      </w:r>
    </w:p>
    <w:p w:rsidR="00000000" w:rsidRDefault="006D24DD">
      <w:pPr>
        <w:shd w:val="clear" w:color="auto" w:fill="FFFFFF"/>
        <w:tabs>
          <w:tab w:val="left" w:pos="1070"/>
          <w:tab w:val="left" w:leader="underscore" w:pos="2155"/>
        </w:tabs>
        <w:spacing w:before="24" w:line="422" w:lineRule="exact"/>
        <w:ind w:left="62"/>
      </w:pPr>
      <w:r>
        <w:rPr>
          <w:rFonts w:eastAsia="Times New Roman"/>
          <w:color w:val="000000"/>
          <w:spacing w:val="-1"/>
          <w:sz w:val="15"/>
          <w:szCs w:val="15"/>
        </w:rPr>
        <w:t>Исполнитель</w:t>
      </w:r>
      <w:r>
        <w:rPr>
          <w:rFonts w:eastAsia="Times New Roman"/>
          <w:color w:val="000000"/>
          <w:spacing w:val="-1"/>
          <w:sz w:val="15"/>
          <w:szCs w:val="15"/>
        </w:rPr>
        <w:br/>
      </w:r>
      <w:r>
        <w:rPr>
          <w:rFonts w:eastAsia="Times New Roman"/>
          <w:color w:val="000000"/>
          <w:spacing w:val="3"/>
          <w:sz w:val="15"/>
          <w:szCs w:val="15"/>
        </w:rPr>
        <w:t>"  01 "</w:t>
      </w:r>
      <w:r>
        <w:rPr>
          <w:rFonts w:eastAsia="Times New Roman"/>
          <w:color w:val="000000"/>
          <w:sz w:val="15"/>
          <w:szCs w:val="15"/>
        </w:rPr>
        <w:tab/>
      </w:r>
      <w:r>
        <w:rPr>
          <w:rFonts w:eastAsia="Times New Roman"/>
          <w:color w:val="000000"/>
          <w:spacing w:val="-2"/>
          <w:sz w:val="15"/>
          <w:szCs w:val="15"/>
          <w:u w:val="single"/>
        </w:rPr>
        <w:t>октября</w:t>
      </w:r>
      <w:r>
        <w:rPr>
          <w:rFonts w:eastAsia="Times New Roman"/>
          <w:color w:val="000000"/>
          <w:sz w:val="15"/>
          <w:szCs w:val="15"/>
          <w:u w:val="single"/>
        </w:rPr>
        <w:tab/>
      </w:r>
      <w:r>
        <w:rPr>
          <w:rFonts w:eastAsia="Times New Roman"/>
          <w:color w:val="000000"/>
          <w:spacing w:val="-1"/>
          <w:sz w:val="15"/>
          <w:szCs w:val="15"/>
          <w:u w:val="single"/>
        </w:rPr>
        <w:t>2020</w:t>
      </w:r>
      <w:r>
        <w:rPr>
          <w:rFonts w:eastAsia="Times New Roman"/>
          <w:color w:val="000000"/>
          <w:spacing w:val="-1"/>
          <w:sz w:val="15"/>
          <w:szCs w:val="15"/>
        </w:rPr>
        <w:t xml:space="preserve">  г.</w:t>
      </w:r>
    </w:p>
    <w:p w:rsidR="00000000" w:rsidRDefault="006D24DD">
      <w:pPr>
        <w:shd w:val="clear" w:color="auto" w:fill="FFFFFF"/>
        <w:spacing w:before="230"/>
        <w:ind w:left="389"/>
      </w:pPr>
      <w:r>
        <w:br w:type="column"/>
      </w:r>
      <w:r>
        <w:rPr>
          <w:rFonts w:eastAsia="Times New Roman"/>
          <w:color w:val="000000"/>
          <w:spacing w:val="-2"/>
          <w:sz w:val="15"/>
          <w:szCs w:val="15"/>
        </w:rPr>
        <w:t>директор</w:t>
      </w:r>
    </w:p>
    <w:p w:rsidR="00000000" w:rsidRDefault="006D24DD">
      <w:pPr>
        <w:shd w:val="clear" w:color="auto" w:fill="FFFFFF"/>
        <w:spacing w:before="29"/>
        <w:ind w:left="384"/>
      </w:pPr>
      <w:r>
        <w:rPr>
          <w:color w:val="000000"/>
          <w:spacing w:val="1"/>
          <w:sz w:val="11"/>
          <w:szCs w:val="11"/>
        </w:rPr>
        <w:t>(</w:t>
      </w:r>
      <w:r>
        <w:rPr>
          <w:rFonts w:eastAsia="Times New Roman"/>
          <w:color w:val="000000"/>
          <w:spacing w:val="1"/>
          <w:sz w:val="11"/>
          <w:szCs w:val="11"/>
        </w:rPr>
        <w:t>должность)</w:t>
      </w:r>
    </w:p>
    <w:p w:rsidR="00000000" w:rsidRDefault="006D24DD">
      <w:pPr>
        <w:shd w:val="clear" w:color="auto" w:fill="FFFFFF"/>
        <w:tabs>
          <w:tab w:val="left" w:leader="underscore" w:pos="1051"/>
        </w:tabs>
        <w:spacing w:before="106"/>
      </w:pPr>
      <w:r>
        <w:rPr>
          <w:rFonts w:eastAsia="Times New Roman"/>
          <w:color w:val="000000"/>
          <w:spacing w:val="-4"/>
          <w:sz w:val="11"/>
          <w:szCs w:val="11"/>
          <w:u w:val="single"/>
        </w:rPr>
        <w:t>ЭКОНОМИСТ</w:t>
      </w:r>
      <w:r>
        <w:rPr>
          <w:rFonts w:eastAsia="Times New Roman"/>
          <w:color w:val="000000"/>
          <w:sz w:val="11"/>
          <w:szCs w:val="11"/>
          <w:u w:val="single"/>
        </w:rPr>
        <w:tab/>
      </w:r>
    </w:p>
    <w:p w:rsidR="00000000" w:rsidRDefault="006D24DD">
      <w:pPr>
        <w:shd w:val="clear" w:color="auto" w:fill="FFFFFF"/>
        <w:spacing w:before="38"/>
        <w:ind w:left="38"/>
      </w:pPr>
      <w:r>
        <w:rPr>
          <w:color w:val="000000"/>
          <w:spacing w:val="1"/>
          <w:sz w:val="11"/>
          <w:szCs w:val="11"/>
        </w:rPr>
        <w:t>(</w:t>
      </w:r>
      <w:r>
        <w:rPr>
          <w:rFonts w:eastAsia="Times New Roman"/>
          <w:color w:val="000000"/>
          <w:spacing w:val="1"/>
          <w:sz w:val="11"/>
          <w:szCs w:val="11"/>
        </w:rPr>
        <w:t>должность)</w:t>
      </w:r>
    </w:p>
    <w:p w:rsidR="00000000" w:rsidRDefault="006D24DD">
      <w:pPr>
        <w:spacing w:before="29"/>
        <w:ind w:left="91"/>
        <w:rPr>
          <w:sz w:val="24"/>
          <w:szCs w:val="24"/>
        </w:rPr>
      </w:pPr>
      <w:r>
        <w:br w:type="column"/>
      </w:r>
      <w:r w:rsidR="006243E1">
        <w:rPr>
          <w:noProof/>
          <w:sz w:val="24"/>
          <w:szCs w:val="24"/>
        </w:rPr>
        <w:drawing>
          <wp:inline distT="0" distB="0" distL="0" distR="0">
            <wp:extent cx="66675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24DD">
      <w:pPr>
        <w:shd w:val="clear" w:color="auto" w:fill="FFFFFF"/>
        <w:ind w:left="389"/>
      </w:pPr>
      <w:r>
        <w:rPr>
          <w:b/>
          <w:bCs/>
          <w:color w:val="000000"/>
          <w:spacing w:val="-3"/>
          <w:sz w:val="8"/>
          <w:szCs w:val="8"/>
        </w:rPr>
        <w:t>(</w:t>
      </w:r>
      <w:r>
        <w:rPr>
          <w:rFonts w:eastAsia="Times New Roman"/>
          <w:b/>
          <w:bCs/>
          <w:color w:val="000000"/>
          <w:spacing w:val="-3"/>
          <w:sz w:val="8"/>
          <w:szCs w:val="8"/>
        </w:rPr>
        <w:t>ПОДПИС1</w:t>
      </w:r>
    </w:p>
    <w:p w:rsidR="00000000" w:rsidRDefault="006D24DD">
      <w:pPr>
        <w:shd w:val="clear" w:color="auto" w:fill="FFFFFF"/>
        <w:spacing w:before="82" w:line="168" w:lineRule="exact"/>
        <w:ind w:left="19"/>
      </w:pPr>
      <w:r>
        <w:rPr>
          <w:rFonts w:eastAsia="Times New Roman"/>
          <w:color w:val="000000"/>
          <w:spacing w:val="9"/>
          <w:sz w:val="13"/>
          <w:szCs w:val="13"/>
          <w:u w:val="single"/>
        </w:rPr>
        <w:t xml:space="preserve">О.Ю. Ногинский </w:t>
      </w:r>
      <w:r>
        <w:rPr>
          <w:rFonts w:eastAsia="Times New Roman"/>
          <w:color w:val="000000"/>
          <w:spacing w:val="-9"/>
          <w:sz w:val="13"/>
          <w:szCs w:val="13"/>
        </w:rPr>
        <w:t>(фамилия, инициалы)</w:t>
      </w:r>
    </w:p>
    <w:p w:rsidR="00000000" w:rsidRDefault="006D24DD">
      <w:pPr>
        <w:shd w:val="clear" w:color="auto" w:fill="FFFFFF"/>
        <w:spacing w:before="230"/>
        <w:ind w:left="72"/>
      </w:pPr>
      <w:r>
        <w:br w:type="column"/>
      </w:r>
      <w:r>
        <w:rPr>
          <w:rFonts w:eastAsia="Times New Roman"/>
          <w:color w:val="000000"/>
          <w:spacing w:val="-2"/>
          <w:sz w:val="15"/>
          <w:szCs w:val="15"/>
        </w:rPr>
        <w:t>Л.С. Бунина</w:t>
      </w:r>
    </w:p>
    <w:p w:rsidR="00000000" w:rsidRDefault="006D24DD">
      <w:pPr>
        <w:shd w:val="clear" w:color="auto" w:fill="FFFFFF"/>
        <w:spacing w:before="29"/>
      </w:pPr>
      <w:r>
        <w:rPr>
          <w:color w:val="000000"/>
          <w:spacing w:val="-2"/>
          <w:sz w:val="11"/>
          <w:szCs w:val="11"/>
        </w:rPr>
        <w:t>1</w:t>
      </w:r>
      <w:r>
        <w:rPr>
          <w:rFonts w:eastAsia="Times New Roman"/>
          <w:color w:val="000000"/>
          <w:spacing w:val="-2"/>
          <w:sz w:val="11"/>
          <w:szCs w:val="11"/>
        </w:rPr>
        <w:t>сшифровка подписи)</w:t>
      </w:r>
    </w:p>
    <w:p w:rsidR="00000000" w:rsidRDefault="006D24DD">
      <w:pPr>
        <w:shd w:val="clear" w:color="auto" w:fill="FFFFFF"/>
        <w:spacing w:before="72" w:line="168" w:lineRule="exact"/>
        <w:ind w:left="302"/>
      </w:pPr>
      <w:r>
        <w:rPr>
          <w:color w:val="000000"/>
          <w:spacing w:val="7"/>
          <w:sz w:val="13"/>
          <w:szCs w:val="13"/>
          <w:u w:val="single"/>
        </w:rPr>
        <w:t xml:space="preserve">2-17-42 </w:t>
      </w:r>
      <w:r>
        <w:rPr>
          <w:color w:val="000000"/>
          <w:spacing w:val="-9"/>
          <w:sz w:val="13"/>
          <w:szCs w:val="13"/>
        </w:rPr>
        <w:t>(</w:t>
      </w:r>
      <w:r>
        <w:rPr>
          <w:rFonts w:eastAsia="Times New Roman"/>
          <w:color w:val="000000"/>
          <w:spacing w:val="-9"/>
          <w:sz w:val="13"/>
          <w:szCs w:val="13"/>
        </w:rPr>
        <w:t>телефон)</w:t>
      </w:r>
    </w:p>
    <w:p w:rsidR="00000000" w:rsidRDefault="006D24DD">
      <w:pPr>
        <w:shd w:val="clear" w:color="auto" w:fill="FFFFFF"/>
        <w:spacing w:before="72" w:line="168" w:lineRule="exact"/>
        <w:ind w:left="302"/>
        <w:sectPr w:rsidR="00000000">
          <w:type w:val="continuous"/>
          <w:pgSz w:w="16834" w:h="11909" w:orient="landscape"/>
          <w:pgMar w:top="1440" w:right="7895" w:bottom="720" w:left="1624" w:header="720" w:footer="720" w:gutter="0"/>
          <w:cols w:num="4" w:space="720" w:equalWidth="0">
            <w:col w:w="2630" w:space="394"/>
            <w:col w:w="1051" w:space="475"/>
            <w:col w:w="1147" w:space="586"/>
            <w:col w:w="1032"/>
          </w:cols>
          <w:noEndnote/>
        </w:sectPr>
      </w:pPr>
    </w:p>
    <w:p w:rsidR="00000000" w:rsidRDefault="006D24DD">
      <w:pPr>
        <w:shd w:val="clear" w:color="auto" w:fill="FFFFFF"/>
        <w:spacing w:line="226" w:lineRule="exact"/>
        <w:ind w:left="12662" w:right="1248"/>
      </w:pPr>
      <w:r>
        <w:rPr>
          <w:rFonts w:eastAsia="Times New Roman"/>
          <w:color w:val="000000"/>
          <w:spacing w:val="-1"/>
          <w:sz w:val="13"/>
          <w:szCs w:val="13"/>
        </w:rPr>
        <w:lastRenderedPageBreak/>
        <w:t xml:space="preserve">Утверждаю </w:t>
      </w:r>
      <w:r>
        <w:rPr>
          <w:rFonts w:eastAsia="Times New Roman"/>
          <w:color w:val="000000"/>
          <w:sz w:val="13"/>
          <w:szCs w:val="13"/>
        </w:rPr>
        <w:t>Начальник</w:t>
      </w:r>
    </w:p>
    <w:p w:rsidR="00000000" w:rsidRDefault="006D24DD">
      <w:pPr>
        <w:shd w:val="clear" w:color="auto" w:fill="FFFFFF"/>
        <w:spacing w:before="24"/>
        <w:ind w:left="11731"/>
      </w:pPr>
      <w:r>
        <w:rPr>
          <w:color w:val="000000"/>
          <w:spacing w:val="1"/>
          <w:sz w:val="11"/>
          <w:szCs w:val="11"/>
        </w:rPr>
        <w:t>(</w:t>
      </w:r>
      <w:r>
        <w:rPr>
          <w:rFonts w:eastAsia="Times New Roman"/>
          <w:color w:val="000000"/>
          <w:spacing w:val="1"/>
          <w:sz w:val="11"/>
          <w:szCs w:val="11"/>
        </w:rPr>
        <w:t>наименование должности уполномоченного лица)</w:t>
      </w:r>
    </w:p>
    <w:p w:rsidR="00000000" w:rsidRDefault="006D24DD">
      <w:pPr>
        <w:shd w:val="clear" w:color="auto" w:fill="FFFFFF"/>
        <w:spacing w:before="110" w:line="168" w:lineRule="exact"/>
        <w:ind w:left="11602"/>
      </w:pPr>
      <w:r>
        <w:rPr>
          <w:rFonts w:eastAsia="Times New Roman"/>
          <w:color w:val="000000"/>
          <w:spacing w:val="-1"/>
          <w:sz w:val="13"/>
          <w:szCs w:val="13"/>
        </w:rPr>
        <w:t xml:space="preserve">Муниципальное </w:t>
      </w:r>
      <w:r>
        <w:rPr>
          <w:rFonts w:eastAsia="Times New Roman"/>
          <w:color w:val="000000"/>
          <w:spacing w:val="-1"/>
          <w:sz w:val="13"/>
          <w:szCs w:val="13"/>
        </w:rPr>
        <w:t xml:space="preserve">учреждение "Отдел по культуре, </w:t>
      </w:r>
      <w:r>
        <w:rPr>
          <w:rFonts w:eastAsia="Times New Roman"/>
          <w:color w:val="000000"/>
          <w:sz w:val="13"/>
          <w:szCs w:val="13"/>
        </w:rPr>
        <w:t>молодежной политике и спорту Администрации</w:t>
      </w:r>
    </w:p>
    <w:p w:rsidR="00000000" w:rsidRDefault="006D24DD">
      <w:pPr>
        <w:shd w:val="clear" w:color="auto" w:fill="FFFFFF"/>
        <w:spacing w:before="5" w:line="168" w:lineRule="exact"/>
        <w:ind w:left="11765" w:firstLine="163"/>
      </w:pPr>
      <w:r>
        <w:rPr>
          <w:rFonts w:eastAsia="Times New Roman"/>
          <w:color w:val="000000"/>
          <w:spacing w:val="1"/>
          <w:sz w:val="13"/>
          <w:szCs w:val="13"/>
        </w:rPr>
        <w:t xml:space="preserve">Чаинского района Томской области" </w:t>
      </w:r>
      <w:r>
        <w:rPr>
          <w:rFonts w:eastAsia="Times New Roman"/>
          <w:color w:val="000000"/>
          <w:spacing w:val="-9"/>
          <w:sz w:val="13"/>
          <w:szCs w:val="13"/>
        </w:rPr>
        <w:t>(наименование ооранй'- учредителя (учреждения)</w:t>
      </w:r>
    </w:p>
    <w:p w:rsidR="00000000" w:rsidRDefault="006D24DD">
      <w:pPr>
        <w:shd w:val="clear" w:color="auto" w:fill="FFFFFF"/>
        <w:spacing w:before="240"/>
        <w:ind w:left="13181"/>
      </w:pPr>
      <w:r>
        <w:rPr>
          <w:rFonts w:eastAsia="Times New Roman"/>
          <w:color w:val="000000"/>
          <w:spacing w:val="-1"/>
          <w:sz w:val="13"/>
          <w:szCs w:val="13"/>
        </w:rPr>
        <w:t>Ю.А. Третьяков</w:t>
      </w:r>
    </w:p>
    <w:p w:rsidR="00000000" w:rsidRDefault="006D24DD">
      <w:pPr>
        <w:shd w:val="clear" w:color="auto" w:fill="FFFFFF"/>
        <w:spacing w:before="34" w:after="43"/>
        <w:ind w:left="13046"/>
      </w:pPr>
      <w:r>
        <w:rPr>
          <w:color w:val="000000"/>
          <w:sz w:val="11"/>
          <w:szCs w:val="11"/>
        </w:rPr>
        <w:t>(</w:t>
      </w:r>
      <w:r>
        <w:rPr>
          <w:rFonts w:eastAsia="Times New Roman"/>
          <w:color w:val="000000"/>
          <w:sz w:val="11"/>
          <w:szCs w:val="11"/>
        </w:rPr>
        <w:t>расшифровка подписи)</w:t>
      </w:r>
    </w:p>
    <w:p w:rsidR="00000000" w:rsidRDefault="006D24DD">
      <w:pPr>
        <w:shd w:val="clear" w:color="auto" w:fill="FFFFFF"/>
        <w:spacing w:before="34" w:after="43"/>
        <w:ind w:left="13046"/>
        <w:sectPr w:rsidR="00000000">
          <w:pgSz w:w="16834" w:h="11909" w:orient="landscape"/>
          <w:pgMar w:top="855" w:right="1140" w:bottom="360" w:left="1140" w:header="720" w:footer="720" w:gutter="0"/>
          <w:cols w:space="60"/>
          <w:noEndnote/>
        </w:sectPr>
      </w:pPr>
    </w:p>
    <w:p w:rsidR="00000000" w:rsidRDefault="006D24DD">
      <w:pPr>
        <w:shd w:val="clear" w:color="auto" w:fill="FFFFFF"/>
      </w:pPr>
      <w:r>
        <w:rPr>
          <w:rFonts w:ascii="Arial" w:hAnsi="Arial" w:cs="Arial"/>
          <w:i/>
          <w:iCs/>
          <w:color w:val="000000"/>
          <w:spacing w:val="8"/>
          <w:w w:val="136"/>
          <w:sz w:val="23"/>
          <w:szCs w:val="23"/>
        </w:rPr>
        <w:t>6/</w:t>
      </w:r>
    </w:p>
    <w:p w:rsidR="00000000" w:rsidRDefault="006D24DD">
      <w:pPr>
        <w:shd w:val="clear" w:color="auto" w:fill="FFFFFF"/>
        <w:ind w:left="29"/>
      </w:pPr>
      <w:r>
        <w:rPr>
          <w:rFonts w:ascii="Arial" w:hAnsi="Arial" w:cs="Arial"/>
          <w:b/>
          <w:bCs/>
          <w:color w:val="000000"/>
          <w:spacing w:val="-4"/>
          <w:sz w:val="13"/>
          <w:szCs w:val="13"/>
        </w:rPr>
        <w:t>01  "</w:t>
      </w:r>
    </w:p>
    <w:p w:rsidR="00000000" w:rsidRDefault="006D24DD">
      <w:pPr>
        <w:shd w:val="clear" w:color="auto" w:fill="FFFFFF"/>
        <w:spacing w:before="211"/>
      </w:pPr>
      <w:r>
        <w:br w:type="column"/>
      </w:r>
      <w:r>
        <w:rPr>
          <w:rFonts w:eastAsia="Times New Roman"/>
          <w:color w:val="000000"/>
          <w:spacing w:val="-1"/>
          <w:sz w:val="13"/>
          <w:szCs w:val="13"/>
        </w:rPr>
        <w:t>октября</w:t>
      </w:r>
    </w:p>
    <w:p w:rsidR="00000000" w:rsidRDefault="006D24DD">
      <w:pPr>
        <w:shd w:val="clear" w:color="auto" w:fill="FFFFFF"/>
        <w:spacing w:before="211"/>
      </w:pPr>
      <w:r>
        <w:br w:type="column"/>
      </w:r>
      <w:r>
        <w:rPr>
          <w:color w:val="000000"/>
          <w:spacing w:val="1"/>
          <w:sz w:val="13"/>
          <w:szCs w:val="13"/>
        </w:rPr>
        <w:t xml:space="preserve">20 20     </w:t>
      </w:r>
      <w:r>
        <w:rPr>
          <w:rFonts w:eastAsia="Times New Roman"/>
          <w:color w:val="000000"/>
          <w:spacing w:val="1"/>
          <w:sz w:val="13"/>
          <w:szCs w:val="13"/>
        </w:rPr>
        <w:t>г.</w:t>
      </w:r>
    </w:p>
    <w:p w:rsidR="00000000" w:rsidRDefault="006D24DD">
      <w:pPr>
        <w:shd w:val="clear" w:color="auto" w:fill="FFFFFF"/>
        <w:spacing w:before="211"/>
        <w:sectPr w:rsidR="00000000">
          <w:type w:val="continuous"/>
          <w:pgSz w:w="16834" w:h="11909" w:orient="landscape"/>
          <w:pgMar w:top="855" w:right="1581" w:bottom="360" w:left="12756" w:header="720" w:footer="720" w:gutter="0"/>
          <w:cols w:num="3" w:space="720" w:equalWidth="0">
            <w:col w:w="720" w:space="226"/>
            <w:col w:w="720" w:space="269"/>
            <w:col w:w="720"/>
          </w:cols>
          <w:noEndnote/>
        </w:sectPr>
      </w:pPr>
    </w:p>
    <w:p w:rsidR="00000000" w:rsidRDefault="006D24DD">
      <w:pPr>
        <w:shd w:val="clear" w:color="auto" w:fill="FFFFFF"/>
        <w:spacing w:before="245"/>
        <w:ind w:left="4699"/>
      </w:pPr>
      <w:r>
        <w:rPr>
          <w:rFonts w:eastAsia="Times New Roman"/>
          <w:b/>
          <w:bCs/>
          <w:color w:val="000000"/>
          <w:spacing w:val="-2"/>
          <w:sz w:val="17"/>
          <w:szCs w:val="17"/>
        </w:rPr>
        <w:t>План финансово-хозяйственной деятельности на 2020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0"/>
        <w:gridCol w:w="5789"/>
        <w:gridCol w:w="2275"/>
        <w:gridCol w:w="11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5"/>
                <w:szCs w:val="15"/>
              </w:rPr>
              <w:t>Орган, осуществляющий</w:t>
            </w:r>
          </w:p>
          <w:p w:rsidR="00000000" w:rsidRDefault="006D24DD">
            <w:pPr>
              <w:shd w:val="clear" w:color="auto" w:fill="FFFFFF"/>
              <w:spacing w:line="192" w:lineRule="exact"/>
              <w:ind w:firstLine="2669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Муниципальное учреждение "Отдел по </w:t>
            </w:r>
            <w:r>
              <w:rPr>
                <w:rFonts w:eastAsia="Times New Roman"/>
                <w:color w:val="000000"/>
                <w:spacing w:val="1"/>
                <w:sz w:val="15"/>
                <w:szCs w:val="15"/>
              </w:rPr>
              <w:t>функции и полномочия учредителя         Томской области"</w:t>
            </w:r>
            <w:r>
              <w:t xml:space="preserve"> </w:t>
            </w:r>
          </w:p>
        </w:tc>
        <w:tc>
          <w:tcPr>
            <w:tcW w:w="5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spacing w:line="475" w:lineRule="exact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плановый период 2021 и 2022 годов</w:t>
            </w:r>
          </w:p>
          <w:p w:rsidR="00000000" w:rsidRDefault="006D24DD">
            <w:pPr>
              <w:shd w:val="clear" w:color="auto" w:fill="FFFFFF"/>
              <w:spacing w:line="475" w:lineRule="exact"/>
              <w:ind w:right="672"/>
            </w:pPr>
            <w:r>
              <w:rPr>
                <w:rFonts w:eastAsia="Times New Roman"/>
                <w:color w:val="000000"/>
                <w:sz w:val="15"/>
                <w:szCs w:val="15"/>
              </w:rPr>
              <w:t>от "30" сент</w:t>
            </w:r>
            <w:r>
              <w:rPr>
                <w:rFonts w:eastAsia="Times New Roman"/>
                <w:color w:val="000000"/>
                <w:sz w:val="15"/>
                <w:szCs w:val="15"/>
              </w:rPr>
              <w:t>ября 2020 г. культуре, молодежной политике и спорту Администрации Чаинского района</w:t>
            </w:r>
            <w:r>
              <w:t xml:space="preserve">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spacing w:line="230" w:lineRule="exact"/>
              <w:ind w:left="667"/>
            </w:pPr>
            <w:r>
              <w:rPr>
                <w:rFonts w:eastAsia="Times New Roman"/>
                <w:color w:val="000000"/>
                <w:spacing w:val="2"/>
                <w:sz w:val="15"/>
                <w:szCs w:val="15"/>
              </w:rPr>
              <w:t xml:space="preserve">Дата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по Сводному реестру</w:t>
            </w:r>
          </w:p>
          <w:p w:rsidR="00000000" w:rsidRDefault="006D24DD">
            <w:pPr>
              <w:shd w:val="clear" w:color="auto" w:fill="FFFFFF"/>
              <w:spacing w:line="230" w:lineRule="exact"/>
              <w:ind w:left="667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глава по БК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по Сводному реестру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ИНН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КПП по ОКЕИ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Коды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D24DD"/>
          <w:p w:rsidR="00000000" w:rsidRDefault="006D24DD"/>
        </w:tc>
        <w:tc>
          <w:tcPr>
            <w:tcW w:w="5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D24DD"/>
          <w:p w:rsidR="00000000" w:rsidRDefault="006D24DD"/>
        </w:tc>
        <w:tc>
          <w:tcPr>
            <w:tcW w:w="2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01.10.2020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D24DD"/>
          <w:p w:rsidR="00000000" w:rsidRDefault="006D24DD"/>
        </w:tc>
        <w:tc>
          <w:tcPr>
            <w:tcW w:w="5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D24DD"/>
          <w:p w:rsidR="00000000" w:rsidRDefault="006D24DD"/>
        </w:tc>
        <w:tc>
          <w:tcPr>
            <w:tcW w:w="2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69300710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29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24DD"/>
          <w:p w:rsidR="00000000" w:rsidRDefault="006D24DD"/>
        </w:tc>
        <w:tc>
          <w:tcPr>
            <w:tcW w:w="578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24DD"/>
          <w:p w:rsidR="00000000" w:rsidRDefault="006D24DD"/>
        </w:tc>
        <w:tc>
          <w:tcPr>
            <w:tcW w:w="2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904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5"/>
                <w:szCs w:val="15"/>
              </w:rPr>
              <w:t>Учреждение      муниципальное бюджетное учр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еждение культуры "Подгорнский</w:t>
            </w:r>
            <w:r>
              <w:t xml:space="preserve"> </w:t>
            </w:r>
          </w:p>
        </w:tc>
        <w:tc>
          <w:tcPr>
            <w:tcW w:w="578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центр культуры и досуга"</w:t>
            </w:r>
            <w:r>
              <w:t xml:space="preserve"> </w:t>
            </w:r>
          </w:p>
        </w:tc>
        <w:tc>
          <w:tcPr>
            <w:tcW w:w="2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</w:pPr>
          </w:p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5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2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7015002980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9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578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2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/>
          <w:p w:rsidR="00000000" w:rsidRDefault="006D24DD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5"/>
                <w:szCs w:val="15"/>
              </w:rPr>
              <w:t>701501001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Единица измерения: руб.</w:t>
            </w:r>
            <w:r>
              <w:t xml:space="preserve"> </w:t>
            </w:r>
          </w:p>
        </w:tc>
        <w:tc>
          <w:tcPr>
            <w:tcW w:w="57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2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</w:pPr>
          </w:p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383</w:t>
            </w:r>
            <w:r>
              <w:t xml:space="preserve"> </w:t>
            </w:r>
          </w:p>
        </w:tc>
      </w:tr>
    </w:tbl>
    <w:p w:rsidR="00000000" w:rsidRDefault="006D24DD">
      <w:pPr>
        <w:shd w:val="clear" w:color="auto" w:fill="FFFFFF"/>
        <w:spacing w:before="178"/>
        <w:ind w:right="24"/>
        <w:jc w:val="center"/>
      </w:pPr>
      <w:r>
        <w:rPr>
          <w:rFonts w:eastAsia="Times New Roman"/>
          <w:b/>
          <w:bCs/>
          <w:color w:val="000000"/>
          <w:spacing w:val="-1"/>
          <w:sz w:val="15"/>
          <w:szCs w:val="15"/>
        </w:rPr>
        <w:t>Раздел 1. Поступления и выплаты</w:t>
      </w:r>
    </w:p>
    <w:p w:rsidR="00000000" w:rsidRDefault="006D24DD">
      <w:pPr>
        <w:spacing w:after="10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1"/>
        <w:gridCol w:w="720"/>
        <w:gridCol w:w="1152"/>
        <w:gridCol w:w="1267"/>
        <w:gridCol w:w="1219"/>
        <w:gridCol w:w="1152"/>
        <w:gridCol w:w="1162"/>
        <w:gridCol w:w="11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Код по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648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t xml:space="preserve"> </w:t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016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Сумма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ind w:left="2395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Наименование показателя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spacing w:line="197" w:lineRule="exact"/>
              <w:ind w:left="19" w:right="34"/>
              <w:jc w:val="center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Код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строки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бюджетной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классификации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Российско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й</w:t>
            </w:r>
            <w: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spacing w:line="202" w:lineRule="exact"/>
              <w:ind w:left="14" w:right="14"/>
              <w:jc w:val="center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Аналитический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код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spacing w:line="197" w:lineRule="exact"/>
            </w:pPr>
            <w:r>
              <w:rPr>
                <w:rFonts w:eastAsia="Times New Roman"/>
                <w:color w:val="000000"/>
                <w:spacing w:val="1"/>
                <w:sz w:val="15"/>
                <w:szCs w:val="15"/>
              </w:rPr>
              <w:t xml:space="preserve">на 2020 г </w:t>
            </w:r>
            <w:r>
              <w:rPr>
                <w:rFonts w:eastAsia="Times New Roman"/>
                <w:color w:val="000000"/>
                <w:sz w:val="15"/>
                <w:szCs w:val="15"/>
              </w:rPr>
              <w:t xml:space="preserve">текущий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финансовый год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spacing w:line="197" w:lineRule="exact"/>
              <w:ind w:left="101" w:right="96"/>
            </w:pPr>
            <w:r>
              <w:rPr>
                <w:rFonts w:eastAsia="Times New Roman"/>
                <w:color w:val="000000"/>
                <w:spacing w:val="1"/>
                <w:sz w:val="15"/>
                <w:szCs w:val="15"/>
              </w:rPr>
              <w:t xml:space="preserve">на 2021 г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первый год планового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spacing w:line="197" w:lineRule="exact"/>
              <w:ind w:left="125" w:right="120"/>
            </w:pPr>
            <w:r>
              <w:rPr>
                <w:rFonts w:eastAsia="Times New Roman"/>
                <w:color w:val="000000"/>
                <w:spacing w:val="1"/>
                <w:sz w:val="15"/>
                <w:szCs w:val="15"/>
              </w:rPr>
              <w:t xml:space="preserve">на 2022 г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второй год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планового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6D24DD">
            <w:pPr>
              <w:shd w:val="clear" w:color="auto" w:fill="FFFFFF"/>
              <w:spacing w:line="197" w:lineRule="exact"/>
              <w:ind w:left="38" w:right="82"/>
              <w:jc w:val="center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за пределами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планового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Федерации 3</w:t>
            </w:r>
            <w: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06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периода</w:t>
            </w:r>
            <w: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11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периода</w:t>
            </w: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периода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3216"/>
            </w:pPr>
            <w:r>
              <w:rPr>
                <w:color w:val="000000"/>
                <w:sz w:val="17"/>
                <w:szCs w:val="17"/>
              </w:rPr>
              <w:t>1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66"/>
            </w:pPr>
            <w:r>
              <w:rPr>
                <w:color w:val="000000"/>
                <w:sz w:val="17"/>
                <w:szCs w:val="17"/>
              </w:rPr>
              <w:t>5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27"/>
            </w:pPr>
            <w:r>
              <w:rPr>
                <w:color w:val="000000"/>
                <w:sz w:val="17"/>
                <w:szCs w:val="17"/>
              </w:rPr>
              <w:t>6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7"/>
            </w:pPr>
            <w:r>
              <w:rPr>
                <w:color w:val="000000"/>
                <w:sz w:val="17"/>
                <w:szCs w:val="17"/>
              </w:rPr>
              <w:t>7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5"/>
                <w:szCs w:val="15"/>
              </w:rPr>
              <w:t>Остаток средств на начало текущего финанс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ового года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0001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802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5"/>
                <w:szCs w:val="15"/>
              </w:rPr>
              <w:t>Остаток средств на конец текущего финансового года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5"/>
                <w:szCs w:val="15"/>
              </w:rPr>
              <w:t>0002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802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5"/>
                <w:szCs w:val="15"/>
              </w:rPr>
              <w:t>Доходы, всего: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1000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02"/>
            </w:pPr>
            <w:r>
              <w:rPr>
                <w:color w:val="000000"/>
                <w:spacing w:val="-1"/>
                <w:sz w:val="15"/>
                <w:szCs w:val="15"/>
              </w:rPr>
              <w:t>11 141 101,85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6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в том числе: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96"/>
            </w:pPr>
            <w:r>
              <w:rPr>
                <w:rFonts w:eastAsia="Times New Roman"/>
                <w:color w:val="000000"/>
                <w:sz w:val="15"/>
                <w:szCs w:val="15"/>
              </w:rPr>
              <w:t>доходы от собственности, всего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1100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120</w:t>
            </w:r>
            <w: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75"/>
            </w:pPr>
            <w:r>
              <w:rPr>
                <w:color w:val="000000"/>
                <w:spacing w:val="2"/>
                <w:sz w:val="15"/>
                <w:szCs w:val="15"/>
              </w:rPr>
              <w:t>18270,00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69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64"/>
            </w:pPr>
            <w:r>
              <w:rPr>
                <w:rFonts w:eastAsia="Times New Roman"/>
                <w:color w:val="000000"/>
                <w:sz w:val="15"/>
                <w:szCs w:val="15"/>
              </w:rPr>
              <w:t>Средства, полученные от собственности учреждений, находящихся в ведении органов местного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64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самоуправления муниципальных районов (Отдел культуры)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1110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120</w:t>
            </w:r>
            <w: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75"/>
            </w:pPr>
            <w:r>
              <w:rPr>
                <w:color w:val="000000"/>
                <w:spacing w:val="2"/>
                <w:sz w:val="15"/>
                <w:szCs w:val="15"/>
              </w:rPr>
              <w:t>18270,00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39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z w:val="15"/>
                <w:szCs w:val="15"/>
              </w:rPr>
              <w:t>доходы от оказания услуг, рабо</w:t>
            </w:r>
            <w:r>
              <w:rPr>
                <w:rFonts w:eastAsia="Times New Roman"/>
                <w:color w:val="000000"/>
                <w:sz w:val="15"/>
                <w:szCs w:val="15"/>
              </w:rPr>
              <w:t>т, компенсации затрат учреждений, всего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1200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130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74"/>
            </w:pPr>
            <w:r>
              <w:rPr>
                <w:color w:val="000000"/>
                <w:spacing w:val="3"/>
                <w:sz w:val="15"/>
                <w:szCs w:val="15"/>
              </w:rPr>
              <w:t>7441 000,00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1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7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2"/>
            </w:pPr>
            <w:r>
              <w:rPr>
                <w:rFonts w:eastAsia="Times New Roman"/>
                <w:color w:val="000000"/>
                <w:sz w:val="15"/>
                <w:szCs w:val="15"/>
              </w:rPr>
              <w:t>субсидии на финансовое обеспечение выполнения государственного (муниципального)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437"/>
            </w:pPr>
            <w:r>
              <w:rPr>
                <w:rFonts w:eastAsia="Times New Roman"/>
                <w:color w:val="000000"/>
                <w:sz w:val="15"/>
                <w:szCs w:val="15"/>
              </w:rPr>
              <w:t>задания за счет средств бюджета публично-правового образования, с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оздавшего учреждение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1210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130</w:t>
            </w:r>
            <w: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269"/>
            </w:pPr>
            <w:r>
              <w:rPr>
                <w:color w:val="000000"/>
                <w:sz w:val="15"/>
                <w:szCs w:val="15"/>
              </w:rPr>
              <w:t>6 661 000,00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4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24DD">
            <w:pPr>
              <w:shd w:val="clear" w:color="auto" w:fill="FFFFFF"/>
            </w:pPr>
          </w:p>
        </w:tc>
      </w:tr>
    </w:tbl>
    <w:p w:rsidR="006D24DD" w:rsidRDefault="006D24DD"/>
    <w:sectPr w:rsidR="006D24DD">
      <w:type w:val="continuous"/>
      <w:pgSz w:w="16834" w:h="11909" w:orient="landscape"/>
      <w:pgMar w:top="855" w:right="1140" w:bottom="360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1"/>
    <w:rsid w:val="006243E1"/>
    <w:rsid w:val="006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F5CD3-EA95-43E4-93A1-7BCCB2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Харасов</dc:creator>
  <cp:keywords/>
  <dc:description/>
  <cp:lastModifiedBy>Ирек Харасов</cp:lastModifiedBy>
  <cp:revision>2</cp:revision>
  <dcterms:created xsi:type="dcterms:W3CDTF">2021-11-17T13:08:00Z</dcterms:created>
  <dcterms:modified xsi:type="dcterms:W3CDTF">2021-11-17T13:08:00Z</dcterms:modified>
</cp:coreProperties>
</file>